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563B5">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bCs/>
          <w:sz w:val="32"/>
          <w:szCs w:val="32"/>
          <w:lang w:val="en-US"/>
        </w:rPr>
      </w:pPr>
      <w:r>
        <w:rPr>
          <w:rFonts w:hint="default" w:ascii="Times New Roman" w:hAnsi="Times New Roman" w:eastAsia="黑体" w:cs="Times New Roman"/>
          <w:bCs/>
          <w:kern w:val="2"/>
          <w:sz w:val="32"/>
          <w:szCs w:val="32"/>
          <w:lang w:val="en-US" w:eastAsia="zh-CN" w:bidi="ar"/>
        </w:rPr>
        <w:t>附件1</w:t>
      </w:r>
    </w:p>
    <w:p w14:paraId="7B37C5F0">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_GBK" w:cs="Times New Roman"/>
          <w:szCs w:val="21"/>
          <w:lang w:val="en-US"/>
        </w:rPr>
      </w:pPr>
    </w:p>
    <w:p w14:paraId="5D57A9FC">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_GBK" w:cs="Times New Roman"/>
          <w:sz w:val="44"/>
          <w:szCs w:val="44"/>
          <w:lang w:val="en-US"/>
        </w:rPr>
      </w:pPr>
      <w:r>
        <w:rPr>
          <w:rFonts w:hint="default" w:ascii="Times New Roman" w:hAnsi="Times New Roman" w:eastAsia="方正小标宋_GBK" w:cs="Times New Roman"/>
          <w:kern w:val="2"/>
          <w:sz w:val="44"/>
          <w:szCs w:val="44"/>
          <w:lang w:val="en-US" w:eastAsia="zh-CN" w:bidi="ar"/>
        </w:rPr>
        <w:t>202</w:t>
      </w:r>
      <w:r>
        <w:rPr>
          <w:rFonts w:hint="eastAsia" w:ascii="Times New Roman" w:hAnsi="Times New Roman" w:eastAsia="方正小标宋_GBK" w:cs="Times New Roman"/>
          <w:kern w:val="2"/>
          <w:sz w:val="44"/>
          <w:szCs w:val="44"/>
          <w:lang w:val="en-US" w:eastAsia="zh-CN" w:bidi="ar"/>
        </w:rPr>
        <w:t>6</w:t>
      </w:r>
      <w:r>
        <w:rPr>
          <w:rFonts w:hint="default" w:ascii="Times New Roman" w:hAnsi="Times New Roman" w:eastAsia="方正小标宋_GBK" w:cs="Times New Roman"/>
          <w:kern w:val="2"/>
          <w:sz w:val="44"/>
          <w:szCs w:val="44"/>
          <w:lang w:val="en-US" w:eastAsia="zh-CN" w:bidi="ar"/>
        </w:rPr>
        <w:t>年度徐州市社会科学研究课题指南</w:t>
      </w:r>
    </w:p>
    <w:p w14:paraId="08F1B7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p>
    <w:p w14:paraId="2F3A14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一、书记市长圈题</w:t>
      </w:r>
    </w:p>
    <w:p w14:paraId="032E390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b w:val="0"/>
          <w:bCs w:val="0"/>
          <w:color w:val="000000"/>
          <w:sz w:val="32"/>
          <w:szCs w:val="32"/>
          <w:lang w:val="en-US" w:eastAsia="zh-CN"/>
        </w:rPr>
        <w:t>1.徐州市中长期（2026年-2035年）人口变化趋势预测与稳总量政策体系研究</w:t>
      </w:r>
    </w:p>
    <w:p w14:paraId="373CE29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b w:val="0"/>
          <w:bCs w:val="0"/>
          <w:color w:val="000000"/>
          <w:sz w:val="32"/>
          <w:szCs w:val="32"/>
          <w:lang w:val="en-US" w:eastAsia="zh-CN"/>
        </w:rPr>
        <w:t>2.徐州市</w:t>
      </w:r>
      <w:r>
        <w:rPr>
          <w:rFonts w:hint="default" w:ascii="方正仿宋_GBK" w:hAnsi="方正仿宋_GBK" w:eastAsia="方正仿宋_GBK" w:cs="方正仿宋_GBK"/>
          <w:b w:val="0"/>
          <w:bCs w:val="0"/>
          <w:color w:val="000000"/>
          <w:sz w:val="32"/>
          <w:szCs w:val="32"/>
          <w:lang w:val="en-US" w:eastAsia="zh-CN"/>
        </w:rPr>
        <w:t>科创大走廊</w:t>
      </w:r>
      <w:r>
        <w:rPr>
          <w:rFonts w:hint="eastAsia" w:ascii="方正仿宋_GBK" w:hAnsi="方正仿宋_GBK" w:eastAsia="方正仿宋_GBK" w:cs="方正仿宋_GBK"/>
          <w:b w:val="0"/>
          <w:bCs w:val="0"/>
          <w:color w:val="000000"/>
          <w:sz w:val="32"/>
          <w:szCs w:val="32"/>
          <w:lang w:val="en-US" w:eastAsia="zh-CN"/>
        </w:rPr>
        <w:t>“三区联动”（校区、园区、城区）机制</w:t>
      </w:r>
      <w:r>
        <w:rPr>
          <w:rFonts w:hint="default" w:ascii="方正仿宋_GBK" w:hAnsi="方正仿宋_GBK" w:eastAsia="方正仿宋_GBK" w:cs="方正仿宋_GBK"/>
          <w:b w:val="0"/>
          <w:bCs w:val="0"/>
          <w:color w:val="000000"/>
          <w:sz w:val="32"/>
          <w:szCs w:val="32"/>
          <w:lang w:val="en-US" w:eastAsia="zh-CN"/>
        </w:rPr>
        <w:t>研究</w:t>
      </w:r>
    </w:p>
    <w:p w14:paraId="6F11B5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二、重点课题</w:t>
      </w:r>
    </w:p>
    <w:p w14:paraId="32F4A99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3.</w:t>
      </w:r>
      <w:r>
        <w:rPr>
          <w:rFonts w:hint="default" w:ascii="方正仿宋_GBK" w:hAnsi="方正仿宋_GBK" w:eastAsia="方正仿宋_GBK" w:cs="方正仿宋_GBK"/>
          <w:b w:val="0"/>
          <w:bCs w:val="0"/>
          <w:color w:val="000000"/>
          <w:sz w:val="32"/>
          <w:szCs w:val="32"/>
          <w:lang w:val="en-US" w:eastAsia="zh-CN"/>
        </w:rPr>
        <w:t>徐州</w:t>
      </w:r>
      <w:r>
        <w:rPr>
          <w:rFonts w:hint="eastAsia" w:ascii="方正仿宋_GBK" w:hAnsi="方正仿宋_GBK" w:eastAsia="方正仿宋_GBK" w:cs="方正仿宋_GBK"/>
          <w:b w:val="0"/>
          <w:bCs w:val="0"/>
          <w:color w:val="000000"/>
          <w:sz w:val="32"/>
          <w:szCs w:val="32"/>
          <w:lang w:val="en-US" w:eastAsia="zh-CN"/>
        </w:rPr>
        <w:t>打造世界级</w:t>
      </w:r>
      <w:r>
        <w:rPr>
          <w:rFonts w:hint="default" w:ascii="方正仿宋_GBK" w:hAnsi="方正仿宋_GBK" w:eastAsia="方正仿宋_GBK" w:cs="方正仿宋_GBK"/>
          <w:b w:val="0"/>
          <w:bCs w:val="0"/>
          <w:color w:val="000000"/>
          <w:sz w:val="32"/>
          <w:szCs w:val="32"/>
          <w:lang w:val="en-US" w:eastAsia="zh-CN"/>
        </w:rPr>
        <w:t>工程机械产业集群对策研究</w:t>
      </w:r>
    </w:p>
    <w:p w14:paraId="0385BA3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4.国家可持续发展议程示范区视域下徐州高质量发展的内生动力与实践路径研究</w:t>
      </w:r>
    </w:p>
    <w:p w14:paraId="73C7853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5.新质生产力视角下徐州构建现代化产业体系对策研究</w:t>
      </w:r>
    </w:p>
    <w:p w14:paraId="338BA37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6.徐州打造高能级现代商圈、建强区域消费中心城市的对策研究</w:t>
      </w:r>
    </w:p>
    <w:p w14:paraId="3C02000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7.“彭城七里”管理运营体制机制研究</w:t>
      </w:r>
    </w:p>
    <w:p w14:paraId="2174EB1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8.深地科学与工程云龙湖实验室争创国家战略科技力量路径研究</w:t>
      </w:r>
    </w:p>
    <w:p w14:paraId="37AB07B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9.徐州市建设区域文化中心的对策研究</w:t>
      </w:r>
    </w:p>
    <w:p w14:paraId="4040B08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10.徐州建设世界级汉文化重要交流窗口的对策研究</w:t>
      </w:r>
    </w:p>
    <w:p w14:paraId="2BC0E31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11.徐州市集聚发展数字文化产业，打造区域数字文创产业高地的对策研究</w:t>
      </w:r>
    </w:p>
    <w:p w14:paraId="5ECCAAE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12.</w:t>
      </w:r>
      <w:r>
        <w:rPr>
          <w:rFonts w:hint="default" w:ascii="方正仿宋_GBK" w:hAnsi="方正仿宋_GBK" w:eastAsia="方正仿宋_GBK" w:cs="方正仿宋_GBK"/>
          <w:b w:val="0"/>
          <w:bCs w:val="0"/>
          <w:color w:val="000000"/>
          <w:sz w:val="32"/>
          <w:szCs w:val="32"/>
          <w:lang w:val="en-US" w:eastAsia="zh-CN"/>
        </w:rPr>
        <w:t>新时代人文经济学的理论创新及徐州实践研究</w:t>
      </w:r>
    </w:p>
    <w:p w14:paraId="10A90F8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13.徐州市设计和提升城市形象对策研究</w:t>
      </w:r>
    </w:p>
    <w:p w14:paraId="2DADEF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14.徐州市</w:t>
      </w:r>
      <w:r>
        <w:rPr>
          <w:rFonts w:hint="default" w:ascii="方正仿宋_GBK" w:hAnsi="方正仿宋_GBK" w:eastAsia="方正仿宋_GBK" w:cs="方正仿宋_GBK"/>
          <w:b w:val="0"/>
          <w:bCs w:val="0"/>
          <w:color w:val="000000"/>
          <w:sz w:val="32"/>
          <w:szCs w:val="32"/>
          <w:lang w:val="en-US" w:eastAsia="zh-CN"/>
        </w:rPr>
        <w:t>加快打造OPC生态，激发青年创业活力</w:t>
      </w:r>
      <w:r>
        <w:rPr>
          <w:rFonts w:hint="eastAsia" w:ascii="方正仿宋_GBK" w:hAnsi="方正仿宋_GBK" w:eastAsia="方正仿宋_GBK" w:cs="方正仿宋_GBK"/>
          <w:b w:val="0"/>
          <w:bCs w:val="0"/>
          <w:color w:val="000000"/>
          <w:sz w:val="32"/>
          <w:szCs w:val="32"/>
          <w:lang w:val="en-US" w:eastAsia="zh-CN"/>
        </w:rPr>
        <w:t>的对策研究</w:t>
      </w:r>
    </w:p>
    <w:p w14:paraId="49C3131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15.</w:t>
      </w:r>
      <w:r>
        <w:rPr>
          <w:rFonts w:hint="default" w:ascii="方正仿宋_GBK" w:hAnsi="方正仿宋_GBK" w:eastAsia="方正仿宋_GBK" w:cs="方正仿宋_GBK"/>
          <w:b w:val="0"/>
          <w:bCs w:val="0"/>
          <w:color w:val="000000"/>
          <w:sz w:val="32"/>
          <w:szCs w:val="32"/>
          <w:lang w:val="en-US" w:eastAsia="zh-CN"/>
        </w:rPr>
        <w:t>徐州市践行习近平生态文明思想的成就与启示</w:t>
      </w:r>
      <w:r>
        <w:rPr>
          <w:rFonts w:hint="eastAsia" w:ascii="方正仿宋_GBK" w:hAnsi="方正仿宋_GBK" w:eastAsia="方正仿宋_GBK" w:cs="方正仿宋_GBK"/>
          <w:b w:val="0"/>
          <w:bCs w:val="0"/>
          <w:color w:val="000000"/>
          <w:sz w:val="32"/>
          <w:szCs w:val="32"/>
          <w:lang w:val="en-US" w:eastAsia="zh-CN"/>
        </w:rPr>
        <w:t>研究</w:t>
      </w:r>
    </w:p>
    <w:p w14:paraId="5CCCB0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三、一般课题方向</w:t>
      </w:r>
    </w:p>
    <w:p w14:paraId="4E7846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16.徐州市打造区域人才高地研究</w:t>
      </w:r>
    </w:p>
    <w:p w14:paraId="2A09C4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17.徐州市</w:t>
      </w:r>
      <w:r>
        <w:rPr>
          <w:rFonts w:hint="default" w:ascii="Times New Roman" w:hAnsi="Times New Roman" w:eastAsia="方正仿宋_GBK" w:cs="Times New Roman"/>
          <w:b w:val="0"/>
          <w:bCs w:val="0"/>
          <w:color w:val="000000"/>
          <w:sz w:val="32"/>
          <w:szCs w:val="32"/>
          <w:lang w:val="en-US" w:eastAsia="zh-CN"/>
        </w:rPr>
        <w:t>促进外贸外资提质稳量研究</w:t>
      </w:r>
    </w:p>
    <w:p w14:paraId="6A585C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18.徐州市引导正确政绩观取向的干部考核评价机制优化研究</w:t>
      </w:r>
    </w:p>
    <w:p w14:paraId="0E511D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19.一体推进机关作风和营商环境建设的实践探索研究</w:t>
      </w:r>
    </w:p>
    <w:p w14:paraId="2B0301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20.</w:t>
      </w:r>
      <w:r>
        <w:rPr>
          <w:rFonts w:hint="default" w:ascii="Times New Roman" w:hAnsi="Times New Roman" w:eastAsia="方正仿宋_GBK" w:cs="Times New Roman"/>
          <w:b w:val="0"/>
          <w:bCs w:val="0"/>
          <w:color w:val="000000"/>
          <w:sz w:val="32"/>
          <w:szCs w:val="32"/>
          <w:lang w:val="en-US" w:eastAsia="zh-CN"/>
        </w:rPr>
        <w:t>建立健全我市科技成果转化体系，赋能产业集群创新发展的策略研究</w:t>
      </w:r>
    </w:p>
    <w:p w14:paraId="2262C1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21.</w:t>
      </w:r>
      <w:r>
        <w:rPr>
          <w:rFonts w:hint="default" w:ascii="Times New Roman" w:hAnsi="Times New Roman" w:eastAsia="方正仿宋_GBK" w:cs="Times New Roman"/>
          <w:b w:val="0"/>
          <w:bCs w:val="0"/>
          <w:color w:val="000000"/>
          <w:sz w:val="32"/>
          <w:szCs w:val="32"/>
          <w:lang w:val="en-US" w:eastAsia="zh-CN"/>
        </w:rPr>
        <w:t>新形势下徐州市现代服务业发展路径研究</w:t>
      </w:r>
    </w:p>
    <w:p w14:paraId="5E2851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22.增强现代化区域中心城市核心功能的对策与建议</w:t>
      </w:r>
    </w:p>
    <w:p w14:paraId="30588B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23.</w:t>
      </w:r>
      <w:r>
        <w:rPr>
          <w:rFonts w:hint="default" w:ascii="Times New Roman" w:hAnsi="Times New Roman" w:eastAsia="方正仿宋_GBK" w:cs="Times New Roman"/>
          <w:b w:val="0"/>
          <w:bCs w:val="0"/>
          <w:color w:val="000000"/>
          <w:sz w:val="32"/>
          <w:szCs w:val="32"/>
          <w:lang w:val="en-US" w:eastAsia="zh-CN"/>
        </w:rPr>
        <w:t>徐州市苏超经济效应研究</w:t>
      </w:r>
    </w:p>
    <w:p w14:paraId="73405B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24.</w:t>
      </w:r>
      <w:r>
        <w:rPr>
          <w:rFonts w:hint="default" w:ascii="Times New Roman" w:hAnsi="Times New Roman" w:eastAsia="方正仿宋_GBK" w:cs="Times New Roman"/>
          <w:b w:val="0"/>
          <w:bCs w:val="0"/>
          <w:color w:val="000000"/>
          <w:sz w:val="32"/>
          <w:szCs w:val="32"/>
          <w:lang w:val="en-US" w:eastAsia="zh-CN"/>
        </w:rPr>
        <w:t>科学统筹空港陆港联动发展，全面打造江苏东西双向开放门户</w:t>
      </w:r>
      <w:r>
        <w:rPr>
          <w:rFonts w:hint="eastAsia" w:ascii="Times New Roman" w:hAnsi="Times New Roman" w:eastAsia="方正仿宋_GBK" w:cs="Times New Roman"/>
          <w:b w:val="0"/>
          <w:bCs w:val="0"/>
          <w:color w:val="000000"/>
          <w:sz w:val="32"/>
          <w:szCs w:val="32"/>
          <w:lang w:val="en-US" w:eastAsia="zh-CN"/>
        </w:rPr>
        <w:t>路径研究</w:t>
      </w:r>
    </w:p>
    <w:p w14:paraId="017F7D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25.</w:t>
      </w:r>
      <w:r>
        <w:rPr>
          <w:rFonts w:hint="default" w:ascii="Times New Roman" w:hAnsi="Times New Roman" w:eastAsia="方正仿宋_GBK" w:cs="Times New Roman"/>
          <w:b w:val="0"/>
          <w:bCs w:val="0"/>
          <w:color w:val="000000"/>
          <w:sz w:val="32"/>
          <w:szCs w:val="32"/>
          <w:lang w:val="en-US" w:eastAsia="zh-CN"/>
        </w:rPr>
        <w:t>积极抢跑产业发展黄金赛道 因地制宜做大做强</w:t>
      </w:r>
      <w:r>
        <w:rPr>
          <w:rFonts w:hint="eastAsia" w:ascii="Times New Roman" w:hAnsi="Times New Roman" w:eastAsia="方正仿宋_GBK" w:cs="Times New Roman"/>
          <w:b w:val="0"/>
          <w:bCs w:val="0"/>
          <w:color w:val="000000"/>
          <w:sz w:val="32"/>
          <w:szCs w:val="32"/>
          <w:lang w:val="en-US" w:eastAsia="zh-CN"/>
        </w:rPr>
        <w:t>徐州</w:t>
      </w:r>
      <w:r>
        <w:rPr>
          <w:rFonts w:hint="default" w:ascii="Times New Roman" w:hAnsi="Times New Roman" w:eastAsia="方正仿宋_GBK" w:cs="Times New Roman"/>
          <w:b w:val="0"/>
          <w:bCs w:val="0"/>
          <w:color w:val="000000"/>
          <w:sz w:val="32"/>
          <w:szCs w:val="32"/>
          <w:lang w:val="en-US" w:eastAsia="zh-CN"/>
        </w:rPr>
        <w:t>宠物经济</w:t>
      </w:r>
      <w:r>
        <w:rPr>
          <w:rFonts w:hint="eastAsia" w:ascii="Times New Roman" w:hAnsi="Times New Roman" w:eastAsia="方正仿宋_GBK" w:cs="Times New Roman"/>
          <w:b w:val="0"/>
          <w:bCs w:val="0"/>
          <w:color w:val="000000"/>
          <w:sz w:val="32"/>
          <w:szCs w:val="32"/>
          <w:lang w:val="en-US" w:eastAsia="zh-CN"/>
        </w:rPr>
        <w:t>研究</w:t>
      </w:r>
    </w:p>
    <w:p w14:paraId="1D5CCD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26.</w:t>
      </w:r>
      <w:r>
        <w:rPr>
          <w:rFonts w:hint="default" w:ascii="Times New Roman" w:hAnsi="Times New Roman" w:eastAsia="方正仿宋_GBK" w:cs="Times New Roman"/>
          <w:b w:val="0"/>
          <w:bCs w:val="0"/>
          <w:color w:val="000000"/>
          <w:sz w:val="32"/>
          <w:szCs w:val="32"/>
          <w:lang w:val="en-US" w:eastAsia="zh-CN"/>
        </w:rPr>
        <w:t>徐州建设青年友好型社会的实践路径研究</w:t>
      </w:r>
    </w:p>
    <w:p w14:paraId="104506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27.以法治数治赋能导向 推进数据出资入股的数值功能取向研究</w:t>
      </w:r>
    </w:p>
    <w:p w14:paraId="776099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28.</w:t>
      </w:r>
      <w:r>
        <w:rPr>
          <w:rFonts w:hint="default" w:ascii="Times New Roman" w:hAnsi="Times New Roman" w:eastAsia="方正仿宋_GBK" w:cs="Times New Roman"/>
          <w:b w:val="0"/>
          <w:bCs w:val="0"/>
          <w:color w:val="000000"/>
          <w:sz w:val="32"/>
          <w:szCs w:val="32"/>
          <w:lang w:val="en-US" w:eastAsia="zh-CN"/>
        </w:rPr>
        <w:t>徐州高水平对外开放新格局</w:t>
      </w:r>
      <w:r>
        <w:rPr>
          <w:rFonts w:hint="eastAsia" w:ascii="Times New Roman" w:hAnsi="Times New Roman" w:eastAsia="方正仿宋_GBK" w:cs="Times New Roman"/>
          <w:b w:val="0"/>
          <w:bCs w:val="0"/>
          <w:color w:val="000000"/>
          <w:sz w:val="32"/>
          <w:szCs w:val="32"/>
          <w:lang w:val="en-US" w:eastAsia="zh-CN"/>
        </w:rPr>
        <w:t>对策研究</w:t>
      </w:r>
    </w:p>
    <w:p w14:paraId="1D7A0A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29.</w:t>
      </w:r>
      <w:r>
        <w:rPr>
          <w:rFonts w:hint="default" w:ascii="Times New Roman" w:hAnsi="Times New Roman" w:eastAsia="方正仿宋_GBK" w:cs="Times New Roman"/>
          <w:b w:val="0"/>
          <w:bCs w:val="0"/>
          <w:color w:val="000000"/>
          <w:sz w:val="32"/>
          <w:szCs w:val="32"/>
          <w:lang w:val="en-US" w:eastAsia="zh-CN"/>
        </w:rPr>
        <w:t>徐州“5+N”农业全产业链提质增效与农民增收路径研究</w:t>
      </w:r>
    </w:p>
    <w:p w14:paraId="5819DF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30.</w:t>
      </w:r>
      <w:r>
        <w:rPr>
          <w:rFonts w:hint="default" w:ascii="Times New Roman" w:hAnsi="Times New Roman" w:eastAsia="方正仿宋_GBK" w:cs="Times New Roman"/>
          <w:b w:val="0"/>
          <w:bCs w:val="0"/>
          <w:color w:val="000000"/>
          <w:sz w:val="32"/>
          <w:szCs w:val="32"/>
          <w:lang w:val="en-US" w:eastAsia="zh-CN"/>
        </w:rPr>
        <w:t>徐州未来产业场景落地与生态培育研究</w:t>
      </w:r>
    </w:p>
    <w:p w14:paraId="2E62C8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31.</w:t>
      </w:r>
      <w:r>
        <w:rPr>
          <w:rFonts w:hint="default" w:ascii="Times New Roman" w:hAnsi="Times New Roman" w:eastAsia="方正仿宋_GBK" w:cs="Times New Roman"/>
          <w:b w:val="0"/>
          <w:bCs w:val="0"/>
          <w:color w:val="000000"/>
          <w:sz w:val="32"/>
          <w:szCs w:val="32"/>
          <w:lang w:val="en-US" w:eastAsia="zh-CN"/>
        </w:rPr>
        <w:t>人工智能嵌入基层治理的风险防范机制研究</w:t>
      </w:r>
    </w:p>
    <w:p w14:paraId="634AD8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32.</w:t>
      </w:r>
      <w:r>
        <w:rPr>
          <w:rFonts w:hint="default" w:ascii="Times New Roman" w:hAnsi="Times New Roman" w:eastAsia="方正仿宋_GBK" w:cs="Times New Roman"/>
          <w:b w:val="0"/>
          <w:bCs w:val="0"/>
          <w:color w:val="000000"/>
          <w:sz w:val="32"/>
          <w:szCs w:val="32"/>
          <w:lang w:val="en-US" w:eastAsia="zh-CN"/>
        </w:rPr>
        <w:t>习近平文化思想的徐州实践研究</w:t>
      </w:r>
    </w:p>
    <w:p w14:paraId="10E858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33.</w:t>
      </w:r>
      <w:r>
        <w:rPr>
          <w:rFonts w:hint="default" w:ascii="Times New Roman" w:hAnsi="Times New Roman" w:eastAsia="方正仿宋_GBK" w:cs="Times New Roman"/>
          <w:b w:val="0"/>
          <w:bCs w:val="0"/>
          <w:color w:val="000000"/>
          <w:sz w:val="32"/>
          <w:szCs w:val="32"/>
          <w:lang w:val="en-US" w:eastAsia="zh-CN"/>
        </w:rPr>
        <w:t>徐州地方红色文化对青少年价值观培育的作用机制与实践路径研究</w:t>
      </w:r>
    </w:p>
    <w:p w14:paraId="36FA73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34.</w:t>
      </w:r>
      <w:r>
        <w:rPr>
          <w:rFonts w:hint="default" w:ascii="Times New Roman" w:hAnsi="Times New Roman" w:eastAsia="方正仿宋_GBK" w:cs="Times New Roman"/>
          <w:b w:val="0"/>
          <w:bCs w:val="0"/>
          <w:color w:val="000000"/>
          <w:sz w:val="32"/>
          <w:szCs w:val="32"/>
          <w:lang w:val="en-US" w:eastAsia="zh-CN"/>
        </w:rPr>
        <w:t>大运河文化带徐州段的文人行迹与文学书写研究</w:t>
      </w:r>
    </w:p>
    <w:p w14:paraId="47E61B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35.</w:t>
      </w:r>
      <w:r>
        <w:rPr>
          <w:rFonts w:hint="default" w:ascii="Times New Roman" w:hAnsi="Times New Roman" w:eastAsia="方正仿宋_GBK" w:cs="Times New Roman"/>
          <w:b w:val="0"/>
          <w:bCs w:val="0"/>
          <w:color w:val="000000"/>
          <w:sz w:val="32"/>
          <w:szCs w:val="32"/>
          <w:lang w:val="en-US" w:eastAsia="zh-CN"/>
        </w:rPr>
        <w:t>徐州加快建设区域科技创新中心的思路研究</w:t>
      </w:r>
    </w:p>
    <w:p w14:paraId="51B604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36.</w:t>
      </w:r>
      <w:r>
        <w:rPr>
          <w:rFonts w:hint="default" w:ascii="Times New Roman" w:hAnsi="Times New Roman" w:eastAsia="方正仿宋_GBK" w:cs="Times New Roman"/>
          <w:b w:val="0"/>
          <w:bCs w:val="0"/>
          <w:color w:val="000000"/>
          <w:sz w:val="32"/>
          <w:szCs w:val="32"/>
          <w:lang w:val="en-US" w:eastAsia="zh-CN"/>
        </w:rPr>
        <w:t>人工智能背景下产业升级与高质量充分就业的融合发展</w:t>
      </w:r>
      <w:r>
        <w:rPr>
          <w:rFonts w:hint="eastAsia" w:ascii="Times New Roman" w:hAnsi="Times New Roman" w:eastAsia="方正仿宋_GBK" w:cs="Times New Roman"/>
          <w:b w:val="0"/>
          <w:bCs w:val="0"/>
          <w:color w:val="000000"/>
          <w:sz w:val="32"/>
          <w:szCs w:val="32"/>
          <w:lang w:val="en-US" w:eastAsia="zh-CN"/>
        </w:rPr>
        <w:t>研究</w:t>
      </w:r>
    </w:p>
    <w:p w14:paraId="44B1F8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37.网红达人赋能徐州城市形象宣传的对策研究</w:t>
      </w:r>
    </w:p>
    <w:p w14:paraId="6012EE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38.</w:t>
      </w:r>
      <w:r>
        <w:rPr>
          <w:rFonts w:hint="default" w:ascii="Times New Roman" w:hAnsi="Times New Roman" w:eastAsia="方正仿宋_GBK" w:cs="Times New Roman"/>
          <w:b w:val="0"/>
          <w:bCs w:val="0"/>
          <w:color w:val="000000"/>
          <w:sz w:val="32"/>
          <w:szCs w:val="32"/>
          <w:lang w:val="en-US" w:eastAsia="zh-CN"/>
        </w:rPr>
        <w:t>低空经济发展审批权限与安全监管体系构建研究</w:t>
      </w:r>
    </w:p>
    <w:p w14:paraId="0E31F3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39.</w:t>
      </w:r>
      <w:r>
        <w:rPr>
          <w:rFonts w:hint="default" w:ascii="Times New Roman" w:hAnsi="Times New Roman" w:eastAsia="方正仿宋_GBK" w:cs="Times New Roman"/>
          <w:b w:val="0"/>
          <w:bCs w:val="0"/>
          <w:color w:val="000000"/>
          <w:sz w:val="32"/>
          <w:szCs w:val="32"/>
          <w:lang w:val="en-US" w:eastAsia="zh-CN"/>
        </w:rPr>
        <w:t>徐州文脉的百年赓续</w:t>
      </w:r>
      <w:r>
        <w:rPr>
          <w:rFonts w:hint="eastAsia" w:ascii="Times New Roman" w:hAnsi="Times New Roman" w:eastAsia="方正仿宋_GBK" w:cs="Times New Roman"/>
          <w:b w:val="0"/>
          <w:bCs w:val="0"/>
          <w:color w:val="000000"/>
          <w:sz w:val="32"/>
          <w:szCs w:val="32"/>
          <w:lang w:val="en-US" w:eastAsia="zh-CN"/>
        </w:rPr>
        <w:t>研究</w:t>
      </w:r>
    </w:p>
    <w:p w14:paraId="22DBB0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40.国家安全理论与徐州实践研究</w:t>
      </w:r>
    </w:p>
    <w:p w14:paraId="629FAD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41.王杰精神的弘扬传承徐州实践研究</w:t>
      </w:r>
    </w:p>
    <w:p w14:paraId="7ABD8F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42.徐州以高水平技能型人力资本推动高质量发展的对策研究</w:t>
      </w:r>
    </w:p>
    <w:p w14:paraId="03DFE2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43.</w:t>
      </w:r>
      <w:r>
        <w:rPr>
          <w:rFonts w:hint="default" w:ascii="Times New Roman" w:hAnsi="Times New Roman" w:eastAsia="方正仿宋_GBK" w:cs="Times New Roman"/>
          <w:b w:val="0"/>
          <w:bCs w:val="0"/>
          <w:color w:val="000000"/>
          <w:sz w:val="32"/>
          <w:szCs w:val="32"/>
          <w:lang w:val="en-US" w:eastAsia="zh-CN"/>
        </w:rPr>
        <w:t>新质生产力背景下徐州区域医疗科技成果转化的瓶颈破解与路径优化研究</w:t>
      </w:r>
    </w:p>
    <w:p w14:paraId="19BDA9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44.新型智库体系建设的徐州实践研究</w:t>
      </w:r>
    </w:p>
    <w:p w14:paraId="2D8B7D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45.</w:t>
      </w:r>
      <w:r>
        <w:rPr>
          <w:rFonts w:hint="default" w:ascii="Times New Roman" w:hAnsi="Times New Roman" w:eastAsia="方正仿宋_GBK" w:cs="Times New Roman"/>
          <w:b w:val="0"/>
          <w:bCs w:val="0"/>
          <w:color w:val="000000"/>
          <w:sz w:val="32"/>
          <w:szCs w:val="32"/>
          <w:lang w:val="en-US" w:eastAsia="zh-CN"/>
        </w:rPr>
        <w:t>苏轼文化赋能徐州文旅融合发展路径研究</w:t>
      </w:r>
    </w:p>
    <w:p w14:paraId="19379E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46.完善我市商事调解制度，高效化解商事纠纷，优化法治化营商环境之研究</w:t>
      </w:r>
    </w:p>
    <w:p w14:paraId="55C7D9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47.国有企业落实统战工作责任制机制研究与创新</w:t>
      </w:r>
    </w:p>
    <w:p w14:paraId="2BCECB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48.关于</w:t>
      </w:r>
      <w:r>
        <w:rPr>
          <w:rFonts w:hint="default" w:ascii="Times New Roman" w:hAnsi="Times New Roman" w:eastAsia="方正仿宋_GBK" w:cs="Times New Roman"/>
          <w:b w:val="0"/>
          <w:bCs w:val="0"/>
          <w:color w:val="000000"/>
          <w:sz w:val="32"/>
          <w:szCs w:val="32"/>
          <w:lang w:val="en-US" w:eastAsia="zh-CN"/>
        </w:rPr>
        <w:t>徐州市婚恋新风宣传教育对策研究</w:t>
      </w:r>
    </w:p>
    <w:p w14:paraId="7E01E9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49.</w:t>
      </w:r>
      <w:r>
        <w:rPr>
          <w:rFonts w:hint="default" w:ascii="Times New Roman" w:hAnsi="Times New Roman" w:eastAsia="方正仿宋_GBK" w:cs="Times New Roman"/>
          <w:b w:val="0"/>
          <w:bCs w:val="0"/>
          <w:color w:val="000000"/>
          <w:sz w:val="32"/>
          <w:szCs w:val="32"/>
          <w:lang w:val="en-US" w:eastAsia="zh-CN"/>
        </w:rPr>
        <w:t>工会引领下的职工子女托管托育服务提质扩面与可持续发展研究</w:t>
      </w:r>
    </w:p>
    <w:p w14:paraId="3D4DCC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50.巩固强化区域医疗高地   打造高质量发展卫生健康实践研究</w:t>
      </w:r>
    </w:p>
    <w:p w14:paraId="202E45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51.加强我市新经济组织、新社会组织、新就业群体党的建设研究</w:t>
      </w:r>
    </w:p>
    <w:p w14:paraId="1E4BDC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52.</w:t>
      </w:r>
      <w:r>
        <w:rPr>
          <w:rFonts w:hint="default" w:ascii="Times New Roman" w:hAnsi="Times New Roman" w:eastAsia="方正仿宋_GBK" w:cs="Times New Roman"/>
          <w:b w:val="0"/>
          <w:bCs w:val="0"/>
          <w:color w:val="000000"/>
          <w:sz w:val="32"/>
          <w:szCs w:val="32"/>
          <w:lang w:val="en-US" w:eastAsia="zh-CN"/>
        </w:rPr>
        <w:t>重大决策社会稳定风险评估中的风险识别要点研究</w:t>
      </w:r>
    </w:p>
    <w:p w14:paraId="51E8B5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53.社会治理现代化与“枫桥经验”徐州实践</w:t>
      </w:r>
    </w:p>
    <w:p w14:paraId="638D19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54.</w:t>
      </w:r>
      <w:r>
        <w:rPr>
          <w:rFonts w:hint="default" w:ascii="Times New Roman" w:hAnsi="Times New Roman" w:eastAsia="方正仿宋_GBK" w:cs="Times New Roman"/>
          <w:b w:val="0"/>
          <w:bCs w:val="0"/>
          <w:color w:val="000000"/>
          <w:sz w:val="32"/>
          <w:szCs w:val="32"/>
          <w:lang w:val="en-US" w:eastAsia="zh-CN"/>
        </w:rPr>
        <w:t>县域农村养老服务模式的制度创新与可持续发展路径研究</w:t>
      </w:r>
    </w:p>
    <w:p w14:paraId="3ECD3F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55.</w:t>
      </w:r>
      <w:r>
        <w:rPr>
          <w:rFonts w:hint="default" w:ascii="Times New Roman" w:hAnsi="Times New Roman" w:eastAsia="方正仿宋_GBK" w:cs="Times New Roman"/>
          <w:b w:val="0"/>
          <w:bCs w:val="0"/>
          <w:color w:val="000000"/>
          <w:sz w:val="32"/>
          <w:szCs w:val="32"/>
          <w:lang w:val="en-US" w:eastAsia="zh-CN"/>
        </w:rPr>
        <w:t>徐州市镇街基层法治建设问题研究</w:t>
      </w:r>
    </w:p>
    <w:p w14:paraId="157C06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56.</w:t>
      </w:r>
      <w:r>
        <w:rPr>
          <w:rFonts w:hint="default" w:ascii="Times New Roman" w:hAnsi="Times New Roman" w:eastAsia="方正仿宋_GBK" w:cs="Times New Roman"/>
          <w:b w:val="0"/>
          <w:bCs w:val="0"/>
          <w:color w:val="000000"/>
          <w:sz w:val="32"/>
          <w:szCs w:val="32"/>
          <w:lang w:val="en-US" w:eastAsia="zh-CN"/>
        </w:rPr>
        <w:t>推动消费品产业数字化赋能与新消费场景融合的路径研究</w:t>
      </w:r>
    </w:p>
    <w:p w14:paraId="1BAAB9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57.从“政府信用背书”到“市场能力驱动”：融资平台转型的内在机理与路径重构</w:t>
      </w:r>
    </w:p>
    <w:p w14:paraId="3B93B3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58.全国统筹背景下养老保险基金模式变革及路径探究</w:t>
      </w:r>
    </w:p>
    <w:p w14:paraId="4874C0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59.地方国资国企服务区域重大战略的路径研究</w:t>
      </w:r>
    </w:p>
    <w:p w14:paraId="4DF722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60.</w:t>
      </w:r>
      <w:r>
        <w:rPr>
          <w:rFonts w:hint="default" w:ascii="Times New Roman" w:hAnsi="Times New Roman" w:eastAsia="方正仿宋_GBK" w:cs="Times New Roman"/>
          <w:b w:val="0"/>
          <w:bCs w:val="0"/>
          <w:color w:val="000000"/>
          <w:sz w:val="32"/>
          <w:szCs w:val="32"/>
          <w:lang w:val="en-US" w:eastAsia="zh-CN"/>
        </w:rPr>
        <w:t>加快区域特色优势产业培育，推动高质量转型发展</w:t>
      </w:r>
    </w:p>
    <w:p w14:paraId="46FE72E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B07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2026-03-26T01:22:23Z</dcterms:created>
  <dc:creator>Administrator</dc:creator>
  <cp:lastModifiedBy>Deou</cp:lastModifiedBy>
  <dcterms:modified xsi:type="dcterms:W3CDTF">2026-03-26T01:22:48Z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eyJoZGlkIjoiYTcxNjAwNjgxNmM2NTQ5OThmNmZjMWIxNWE4MjMxYTYiLCJ1c2VySWQiOiI2NTk3NzM3NzUifQ==</vt:lpwstr>
  </property>
  <property fmtid="{D5CDD505-2E9C-101B-9397-08002B2CF9AE}" pid="4" name="ICV">
    <vt:lpwstr>121D59598A524ED8B0F0A07C890101EC_12</vt:lpwstr>
  </property>
</Properties>
</file>